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ED5" w14:textId="4795E26D" w:rsidR="00A91E3E" w:rsidRDefault="00091604" w:rsidP="00091604">
      <w:pPr>
        <w:pStyle w:val="Overskrift1"/>
      </w:pPr>
      <w:r>
        <w:t>Telefonreglement for Dønna kommune</w:t>
      </w:r>
    </w:p>
    <w:p w14:paraId="5C1C56C6" w14:textId="4639C857" w:rsidR="00091604" w:rsidRPr="00091604" w:rsidRDefault="00091604">
      <w:pPr>
        <w:rPr>
          <w:rStyle w:val="Sterkutheving"/>
        </w:rPr>
      </w:pPr>
    </w:p>
    <w:p w14:paraId="25EF4C04" w14:textId="77777777" w:rsidR="003C20B4" w:rsidRDefault="00091604" w:rsidP="005863E6">
      <w:pPr>
        <w:spacing w:after="0"/>
        <w:rPr>
          <w:b/>
          <w:bCs/>
        </w:rPr>
      </w:pPr>
      <w:r w:rsidRPr="003C20B4">
        <w:rPr>
          <w:b/>
          <w:bCs/>
        </w:rPr>
        <w:t>Reglementet skal sikre mest mulig ensartet praksis for tildeling av</w:t>
      </w:r>
      <w:r w:rsidR="005863E6" w:rsidRPr="003C20B4">
        <w:rPr>
          <w:b/>
          <w:bCs/>
        </w:rPr>
        <w:t xml:space="preserve"> </w:t>
      </w:r>
      <w:r w:rsidRPr="003C20B4">
        <w:rPr>
          <w:b/>
          <w:bCs/>
        </w:rPr>
        <w:t xml:space="preserve">tjenestetelefon/vakttelefon og dekning av telefonutgifter for ansatte i </w:t>
      </w:r>
      <w:r w:rsidR="000C241B" w:rsidRPr="003C20B4">
        <w:rPr>
          <w:b/>
          <w:bCs/>
        </w:rPr>
        <w:t>Dønna</w:t>
      </w:r>
      <w:r w:rsidR="005863E6" w:rsidRPr="003C20B4">
        <w:rPr>
          <w:b/>
          <w:bCs/>
        </w:rPr>
        <w:t xml:space="preserve"> </w:t>
      </w:r>
      <w:r w:rsidRPr="003C20B4">
        <w:rPr>
          <w:b/>
          <w:bCs/>
        </w:rPr>
        <w:t>kommune, samt at innrapportering er i samsvar med gjeldende skatteregler.</w:t>
      </w:r>
    </w:p>
    <w:p w14:paraId="74CCE24B" w14:textId="6761971E" w:rsidR="003C20B4" w:rsidRPr="003C20B4" w:rsidRDefault="003C20B4" w:rsidP="005863E6">
      <w:pPr>
        <w:spacing w:after="0"/>
        <w:rPr>
          <w:b/>
          <w:bCs/>
        </w:rPr>
      </w:pPr>
      <w:r w:rsidRPr="003C20B4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E179385" wp14:editId="1BC9176F">
                <wp:simplePos x="0" y="0"/>
                <wp:positionH relativeFrom="page">
                  <wp:posOffset>914400</wp:posOffset>
                </wp:positionH>
                <wp:positionV relativeFrom="paragraph">
                  <wp:posOffset>514985</wp:posOffset>
                </wp:positionV>
                <wp:extent cx="5676900" cy="1403985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0C3E" w14:textId="5F136298" w:rsidR="003C20B4" w:rsidRPr="003C20B4" w:rsidRDefault="003C20B4" w:rsidP="003C20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C20B4">
                              <w:rPr>
                                <w:i/>
                                <w:iCs/>
                                <w:color w:val="4472C4" w:themeColor="accent1"/>
                              </w:rPr>
                              <w:t>Definisjoner</w:t>
                            </w:r>
                          </w:p>
                          <w:p w14:paraId="01D36ACA" w14:textId="77777777" w:rsidR="003C20B4" w:rsidRPr="003C20B4" w:rsidRDefault="003C20B4" w:rsidP="003C20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C20B4">
                              <w:rPr>
                                <w:i/>
                                <w:iCs/>
                                <w:color w:val="4472C4" w:themeColor="accent1"/>
                              </w:rPr>
                              <w:t>Kontortelefon defineres som telefon/IP telefon/mobiltelefon GSM som er plassert på et kontor/møterom, eller som arbeidstaker legger igjen på arbeidsplassen ved arbeidstidens slutt.</w:t>
                            </w:r>
                          </w:p>
                          <w:p w14:paraId="26B466B4" w14:textId="77777777" w:rsidR="003C20B4" w:rsidRPr="003C20B4" w:rsidRDefault="003C20B4" w:rsidP="003C20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C20B4">
                              <w:rPr>
                                <w:i/>
                                <w:iCs/>
                                <w:color w:val="4472C4" w:themeColor="accent1"/>
                              </w:rPr>
                              <w:t>Vakttelefon er mobiltelefon/tjenestetelefon som inngår i en form for vaktordning og mobilabonnementet er knyttet til en tjeneste.</w:t>
                            </w:r>
                          </w:p>
                          <w:p w14:paraId="064E5613" w14:textId="3C27D496" w:rsidR="003C20B4" w:rsidRPr="003C20B4" w:rsidRDefault="003C20B4" w:rsidP="003C20B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C20B4">
                              <w:rPr>
                                <w:i/>
                                <w:iCs/>
                                <w:color w:val="4472C4" w:themeColor="accent1"/>
                              </w:rPr>
                              <w:t>Tjenestetelefonen er mobiltelefon som er registrert på en bestemt person og tas med hjem. Telefonen benyttes også av arbeidstakeren privat.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7938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in;margin-top:40.55pt;width:447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" filled="f" stroked="f">
                <v:textbox style="mso-fit-shape-to-text:t">
                  <w:txbxContent>
                    <w:p w14:paraId="27A50C3E" w14:textId="5F136298" w:rsidR="003C20B4" w:rsidRPr="003C20B4" w:rsidRDefault="003C20B4" w:rsidP="003C20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3C20B4">
                        <w:rPr>
                          <w:i/>
                          <w:iCs/>
                          <w:color w:val="4472C4" w:themeColor="accent1"/>
                        </w:rPr>
                        <w:t>Definisjoner</w:t>
                      </w:r>
                    </w:p>
                    <w:p w14:paraId="01D36ACA" w14:textId="77777777" w:rsidR="003C20B4" w:rsidRPr="003C20B4" w:rsidRDefault="003C20B4" w:rsidP="003C20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3C20B4">
                        <w:rPr>
                          <w:i/>
                          <w:iCs/>
                          <w:color w:val="4472C4" w:themeColor="accent1"/>
                        </w:rPr>
                        <w:t>Kontortelefon defineres som telefon/IP telefon/mobiltelefon GSM som er plassert på et kontor/møterom, eller som arbeidstaker legger igjen på arbeidsplassen ved arbeidstidens slutt.</w:t>
                      </w:r>
                    </w:p>
                    <w:p w14:paraId="26B466B4" w14:textId="77777777" w:rsidR="003C20B4" w:rsidRPr="003C20B4" w:rsidRDefault="003C20B4" w:rsidP="003C20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3C20B4">
                        <w:rPr>
                          <w:i/>
                          <w:iCs/>
                          <w:color w:val="4472C4" w:themeColor="accent1"/>
                        </w:rPr>
                        <w:t>Vakttelefon er mobiltelefon/tjenestetelefon som inngår i en form for vaktordning og mobilabonnementet er knyttet til en tjeneste.</w:t>
                      </w:r>
                    </w:p>
                    <w:p w14:paraId="064E5613" w14:textId="3C27D496" w:rsidR="003C20B4" w:rsidRPr="003C20B4" w:rsidRDefault="003C20B4" w:rsidP="003C20B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3C20B4">
                        <w:rPr>
                          <w:i/>
                          <w:iCs/>
                          <w:color w:val="4472C4" w:themeColor="accent1"/>
                        </w:rPr>
                        <w:t>Tjenestetelefonen er mobiltelefon som er registrert på en bestemt person og tas med hjem. Telefonen benyttes også av arbeidstakeren privat.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CFDA0B" w14:textId="6DD4369E" w:rsidR="00091604" w:rsidRDefault="00091604" w:rsidP="005465DC">
      <w:pPr>
        <w:spacing w:after="0"/>
      </w:pPr>
    </w:p>
    <w:p w14:paraId="43A8C012" w14:textId="77777777" w:rsidR="00686B74" w:rsidRDefault="00686B74" w:rsidP="005863E6">
      <w:pPr>
        <w:spacing w:after="0"/>
      </w:pPr>
    </w:p>
    <w:p w14:paraId="6B0F1407" w14:textId="4165934C" w:rsidR="00091604" w:rsidRDefault="005465DC" w:rsidP="00C329F6">
      <w:pPr>
        <w:spacing w:after="0"/>
        <w:ind w:left="705" w:hanging="705"/>
      </w:pPr>
      <w:r>
        <w:rPr>
          <w:b/>
          <w:bCs/>
        </w:rPr>
        <w:t>1</w:t>
      </w:r>
      <w:r w:rsidR="00091604" w:rsidRPr="005863E6">
        <w:rPr>
          <w:b/>
          <w:bCs/>
        </w:rPr>
        <w:t>.</w:t>
      </w:r>
      <w:r w:rsidR="00686B74" w:rsidRPr="005863E6">
        <w:rPr>
          <w:b/>
          <w:bCs/>
        </w:rPr>
        <w:tab/>
      </w:r>
      <w:r w:rsidR="00091604" w:rsidRPr="005863E6">
        <w:rPr>
          <w:b/>
          <w:bCs/>
        </w:rPr>
        <w:t>Kontortelefon</w:t>
      </w:r>
      <w:r w:rsidR="00C329F6">
        <w:rPr>
          <w:b/>
          <w:bCs/>
        </w:rPr>
        <w:br/>
      </w:r>
      <w:r w:rsidR="00B95CF0">
        <w:t>Dønna</w:t>
      </w:r>
      <w:r w:rsidR="00091604">
        <w:t xml:space="preserve"> kommune benytter forskjellige typer telefoni etter kost/nytte. En</w:t>
      </w:r>
      <w:r w:rsidR="003C20B4">
        <w:t xml:space="preserve"> </w:t>
      </w:r>
      <w:r w:rsidR="00091604">
        <w:t>kontortelefon kan være vanlig telefon, IP telefon eller lignende, som er plassert</w:t>
      </w:r>
      <w:r w:rsidR="003C20B4">
        <w:t xml:space="preserve"> </w:t>
      </w:r>
      <w:r w:rsidR="00091604">
        <w:t>på kontor/møterom, eller som arbeidstaker legger igjen ved arbeidstidens slutt.</w:t>
      </w:r>
    </w:p>
    <w:p w14:paraId="21E727F9" w14:textId="77777777" w:rsidR="00C329F6" w:rsidRDefault="00C329F6" w:rsidP="00C329F6">
      <w:pPr>
        <w:spacing w:after="0"/>
        <w:ind w:left="705" w:hanging="705"/>
      </w:pPr>
    </w:p>
    <w:p w14:paraId="215BE182" w14:textId="2C7330FF" w:rsidR="00B95CF0" w:rsidRDefault="005465DC" w:rsidP="00C329F6">
      <w:pPr>
        <w:spacing w:after="0"/>
        <w:ind w:left="705" w:hanging="705"/>
      </w:pPr>
      <w:r>
        <w:rPr>
          <w:b/>
          <w:bCs/>
        </w:rPr>
        <w:t>2</w:t>
      </w:r>
      <w:r w:rsidR="005A61A1" w:rsidRPr="005863E6">
        <w:rPr>
          <w:b/>
          <w:bCs/>
        </w:rPr>
        <w:t>.</w:t>
      </w:r>
      <w:r w:rsidR="00B95CF0" w:rsidRPr="005863E6">
        <w:rPr>
          <w:b/>
          <w:bCs/>
        </w:rPr>
        <w:tab/>
      </w:r>
      <w:r w:rsidR="005A61A1" w:rsidRPr="005863E6">
        <w:rPr>
          <w:b/>
          <w:bCs/>
        </w:rPr>
        <w:t>V</w:t>
      </w:r>
      <w:r w:rsidR="00B95CF0" w:rsidRPr="005863E6">
        <w:rPr>
          <w:b/>
          <w:bCs/>
        </w:rPr>
        <w:t>akttelefon</w:t>
      </w:r>
      <w:r w:rsidR="00C329F6">
        <w:rPr>
          <w:b/>
          <w:bCs/>
        </w:rPr>
        <w:br/>
      </w:r>
      <w:r w:rsidR="00C329F6">
        <w:rPr>
          <w:b/>
          <w:bCs/>
        </w:rPr>
        <w:tab/>
      </w:r>
      <w:r w:rsidR="00B95CF0">
        <w:t>Vakttelefon er telefoner som skal være bemannet i et gitt tidsrom, for eksempel</w:t>
      </w:r>
      <w:r w:rsidR="003C20B4">
        <w:t xml:space="preserve"> </w:t>
      </w:r>
      <w:r w:rsidR="00B95CF0">
        <w:t xml:space="preserve">24/7 eller fra kl. 07.00 – 00.00. </w:t>
      </w:r>
      <w:r w:rsidR="003746A6">
        <w:t>D</w:t>
      </w:r>
      <w:r w:rsidR="00B95CF0">
        <w:t>ette er telefoner som kun skal benyttes i arbeid</w:t>
      </w:r>
      <w:r w:rsidR="003C20B4">
        <w:t xml:space="preserve"> </w:t>
      </w:r>
      <w:r w:rsidR="00B95CF0">
        <w:t>(vaktturnus)</w:t>
      </w:r>
      <w:r w:rsidR="003746A6">
        <w:t>,</w:t>
      </w:r>
      <w:r w:rsidR="00B95CF0">
        <w:t xml:space="preserve"> og som benyttes av den som til enhver tid har vakt. Det beregnes</w:t>
      </w:r>
      <w:r w:rsidR="003C20B4">
        <w:t xml:space="preserve"> </w:t>
      </w:r>
      <w:r w:rsidR="00B95CF0">
        <w:t>ingen privat fordel av denne bruken.</w:t>
      </w:r>
    </w:p>
    <w:p w14:paraId="3023D8FC" w14:textId="71AC5260" w:rsidR="005A61A1" w:rsidRDefault="00B95CF0" w:rsidP="003C20B4">
      <w:pPr>
        <w:spacing w:after="0"/>
        <w:ind w:left="708"/>
      </w:pPr>
      <w:r>
        <w:t>Eksempel på tjenester som kan ha/har behov for vakttelefon er hjemmetjenesten,</w:t>
      </w:r>
      <w:r w:rsidR="003C20B4">
        <w:t xml:space="preserve"> </w:t>
      </w:r>
      <w:r>
        <w:t>i forbindelse med brøyting</w:t>
      </w:r>
      <w:r w:rsidR="003746A6">
        <w:t xml:space="preserve"> og </w:t>
      </w:r>
      <w:r>
        <w:t xml:space="preserve">vakt i forbindelse med vann- og avløp.  </w:t>
      </w:r>
    </w:p>
    <w:p w14:paraId="671879C8" w14:textId="77777777" w:rsidR="00C329F6" w:rsidRDefault="00C329F6" w:rsidP="003C20B4">
      <w:pPr>
        <w:spacing w:after="0"/>
        <w:ind w:left="708"/>
      </w:pPr>
    </w:p>
    <w:p w14:paraId="3DE60555" w14:textId="7110E4E1" w:rsidR="00B95CF0" w:rsidRPr="005863E6" w:rsidRDefault="007B4984" w:rsidP="005863E6">
      <w:pPr>
        <w:spacing w:after="0"/>
        <w:rPr>
          <w:b/>
          <w:bCs/>
        </w:rPr>
      </w:pPr>
      <w:r>
        <w:rPr>
          <w:b/>
          <w:bCs/>
        </w:rPr>
        <w:t>3</w:t>
      </w:r>
      <w:r w:rsidR="005A61A1" w:rsidRPr="005863E6">
        <w:rPr>
          <w:b/>
          <w:bCs/>
        </w:rPr>
        <w:t>.</w:t>
      </w:r>
      <w:r w:rsidR="005A61A1" w:rsidRPr="005863E6">
        <w:rPr>
          <w:b/>
          <w:bCs/>
        </w:rPr>
        <w:tab/>
        <w:t>Tjenestetelefon</w:t>
      </w:r>
      <w:r w:rsidR="00B95CF0" w:rsidRPr="005863E6">
        <w:rPr>
          <w:b/>
          <w:bCs/>
        </w:rPr>
        <w:t xml:space="preserve">    </w:t>
      </w:r>
    </w:p>
    <w:p w14:paraId="1E1D09CC" w14:textId="4554C970" w:rsidR="00091604" w:rsidRPr="00F56996" w:rsidRDefault="007B4984" w:rsidP="005863E6">
      <w:pPr>
        <w:spacing w:after="0"/>
        <w:rPr>
          <w:b/>
          <w:bCs/>
        </w:rPr>
      </w:pPr>
      <w:r>
        <w:rPr>
          <w:b/>
          <w:bCs/>
        </w:rPr>
        <w:t>3</w:t>
      </w:r>
      <w:r w:rsidR="005A61A1" w:rsidRPr="00F56996">
        <w:rPr>
          <w:b/>
          <w:bCs/>
        </w:rPr>
        <w:t>.1</w:t>
      </w:r>
      <w:r w:rsidR="00686B74" w:rsidRPr="00F56996">
        <w:rPr>
          <w:b/>
          <w:bCs/>
        </w:rPr>
        <w:tab/>
      </w:r>
      <w:r w:rsidR="00091604" w:rsidRPr="00F56996">
        <w:rPr>
          <w:b/>
          <w:bCs/>
        </w:rPr>
        <w:t>Tildeling på bakgrunn av stillingens art</w:t>
      </w:r>
    </w:p>
    <w:p w14:paraId="5D0A1265" w14:textId="09AC21D0" w:rsidR="00091604" w:rsidRDefault="00091604" w:rsidP="003C20B4">
      <w:pPr>
        <w:spacing w:before="0" w:after="0"/>
        <w:ind w:left="708"/>
      </w:pPr>
      <w:r>
        <w:t>Med bakgrunn i stillingens art og ønske om økt tilgjengelighet i arbeidstiden,</w:t>
      </w:r>
      <w:r w:rsidR="003C20B4">
        <w:t xml:space="preserve"> </w:t>
      </w:r>
      <w:r>
        <w:t xml:space="preserve">samt tilgjengelighet for </w:t>
      </w:r>
      <w:r w:rsidR="00686B74">
        <w:t>kommunedirektøren</w:t>
      </w:r>
      <w:r>
        <w:t xml:space="preserve"> i spesielle situasjoner utenfor</w:t>
      </w:r>
      <w:r w:rsidR="003C20B4">
        <w:t xml:space="preserve"> </w:t>
      </w:r>
      <w:r>
        <w:t xml:space="preserve">arbeidstid, bør følgende stillinger i </w:t>
      </w:r>
      <w:r w:rsidR="00686B74">
        <w:t>Dønna</w:t>
      </w:r>
      <w:r>
        <w:t xml:space="preserve"> kommune tildeles tjenestetelefon:</w:t>
      </w:r>
    </w:p>
    <w:p w14:paraId="778E523B" w14:textId="77777777" w:rsidR="00686B74" w:rsidRDefault="00686B74" w:rsidP="005863E6">
      <w:pPr>
        <w:spacing w:before="0" w:after="0"/>
      </w:pPr>
    </w:p>
    <w:p w14:paraId="6670A64C" w14:textId="3D83778E" w:rsidR="00091604" w:rsidRDefault="00091604" w:rsidP="003C20B4">
      <w:pPr>
        <w:spacing w:before="0" w:after="0"/>
        <w:ind w:firstLine="708"/>
      </w:pPr>
      <w:r>
        <w:t>Ordfører</w:t>
      </w:r>
    </w:p>
    <w:p w14:paraId="0397F74D" w14:textId="740AD513" w:rsidR="00091604" w:rsidRDefault="00686B74" w:rsidP="003C20B4">
      <w:pPr>
        <w:spacing w:before="0" w:after="0"/>
        <w:ind w:firstLine="708"/>
      </w:pPr>
      <w:r>
        <w:t>Kommunedirektør</w:t>
      </w:r>
    </w:p>
    <w:p w14:paraId="77F6F23A" w14:textId="77777777" w:rsidR="00091604" w:rsidRDefault="00091604" w:rsidP="003C20B4">
      <w:pPr>
        <w:spacing w:before="0" w:after="0"/>
        <w:ind w:firstLine="708"/>
      </w:pPr>
      <w:r>
        <w:t>Kommunalsjefer</w:t>
      </w:r>
    </w:p>
    <w:p w14:paraId="57B7902F" w14:textId="77777777" w:rsidR="00091604" w:rsidRDefault="00091604" w:rsidP="003C20B4">
      <w:pPr>
        <w:spacing w:before="0" w:after="0"/>
        <w:ind w:firstLine="708"/>
      </w:pPr>
      <w:r>
        <w:t>Enhetsledere</w:t>
      </w:r>
    </w:p>
    <w:p w14:paraId="38233151" w14:textId="77777777" w:rsidR="00091604" w:rsidRDefault="00091604" w:rsidP="003C20B4">
      <w:pPr>
        <w:spacing w:before="0" w:after="0"/>
        <w:ind w:firstLine="708"/>
      </w:pPr>
      <w:r>
        <w:t>Kommuneoverlege</w:t>
      </w:r>
    </w:p>
    <w:p w14:paraId="3927CCE3" w14:textId="5E9D1E28" w:rsidR="00091604" w:rsidRDefault="00091604" w:rsidP="003C20B4">
      <w:pPr>
        <w:spacing w:before="0" w:after="0"/>
        <w:ind w:firstLine="708"/>
      </w:pPr>
      <w:r>
        <w:lastRenderedPageBreak/>
        <w:t>Andre etter særskilt vurdering</w:t>
      </w:r>
    </w:p>
    <w:p w14:paraId="027543C3" w14:textId="77777777" w:rsidR="00B7763B" w:rsidRDefault="00B7763B" w:rsidP="003C20B4">
      <w:pPr>
        <w:spacing w:before="0" w:after="0"/>
        <w:ind w:firstLine="708"/>
      </w:pPr>
    </w:p>
    <w:p w14:paraId="2D74882A" w14:textId="1C37DD05" w:rsidR="00B7763B" w:rsidRDefault="008C49DE" w:rsidP="003C20B4">
      <w:pPr>
        <w:spacing w:before="0" w:after="0"/>
        <w:ind w:firstLine="708"/>
      </w:pPr>
      <w:r>
        <w:t>Kriterier for s</w:t>
      </w:r>
      <w:r w:rsidR="00B7763B">
        <w:t>ærskilt vur</w:t>
      </w:r>
      <w:r w:rsidR="00DD73E3">
        <w:t>dering:</w:t>
      </w:r>
    </w:p>
    <w:p w14:paraId="58A0A7EB" w14:textId="71A6B1F9" w:rsidR="00DD73E3" w:rsidRDefault="00DD73E3" w:rsidP="00DD73E3">
      <w:pPr>
        <w:pStyle w:val="Listeavsnitt"/>
        <w:numPr>
          <w:ilvl w:val="0"/>
          <w:numId w:val="4"/>
        </w:numPr>
        <w:spacing w:before="0" w:after="0"/>
      </w:pPr>
      <w:r>
        <w:t>Arbeidstakeren må ha behov for å bruke telefonen i tjenesten utenfor fast arbeidssted.</w:t>
      </w:r>
    </w:p>
    <w:p w14:paraId="68723874" w14:textId="347D02C8" w:rsidR="00C3240D" w:rsidRDefault="00C3240D" w:rsidP="00DD73E3">
      <w:pPr>
        <w:pStyle w:val="Listeavsnitt"/>
        <w:numPr>
          <w:ilvl w:val="0"/>
          <w:numId w:val="4"/>
        </w:numPr>
        <w:spacing w:before="0" w:after="0"/>
      </w:pPr>
      <w:r>
        <w:t>Bruken av telefonen må være nødvendig for arbeidsgiver.</w:t>
      </w:r>
    </w:p>
    <w:p w14:paraId="52BCFE58" w14:textId="521A62C5" w:rsidR="00C3240D" w:rsidRDefault="000F50BF" w:rsidP="00DD73E3">
      <w:pPr>
        <w:pStyle w:val="Listeavsnitt"/>
        <w:numPr>
          <w:ilvl w:val="0"/>
          <w:numId w:val="4"/>
        </w:numPr>
        <w:spacing w:before="0" w:after="0"/>
      </w:pPr>
      <w:r>
        <w:t xml:space="preserve">Arbeidstakeren </w:t>
      </w:r>
      <w:r w:rsidR="008E3702">
        <w:t>må være i fast ansettelse og i tjeneste.</w:t>
      </w:r>
    </w:p>
    <w:p w14:paraId="55D957DA" w14:textId="2C6CFDAC" w:rsidR="008E3702" w:rsidRDefault="008E3702" w:rsidP="00DD73E3">
      <w:pPr>
        <w:pStyle w:val="Listeavsnitt"/>
        <w:numPr>
          <w:ilvl w:val="0"/>
          <w:numId w:val="4"/>
        </w:numPr>
        <w:spacing w:before="0" w:after="0"/>
      </w:pPr>
      <w:r>
        <w:t xml:space="preserve">Arbeidstakeren har behov for å bruke telefonen </w:t>
      </w:r>
      <w:r w:rsidR="00297550">
        <w:t>til ulike apper for å utføre sitt arbeid effektivt.</w:t>
      </w:r>
    </w:p>
    <w:p w14:paraId="4C9ABFDE" w14:textId="77777777" w:rsidR="00686B74" w:rsidRDefault="00686B74" w:rsidP="005863E6">
      <w:pPr>
        <w:spacing w:before="0" w:after="0"/>
      </w:pPr>
    </w:p>
    <w:p w14:paraId="66C30A70" w14:textId="35E41FDF" w:rsidR="00091604" w:rsidRDefault="00091604" w:rsidP="003C20B4">
      <w:pPr>
        <w:spacing w:before="0" w:after="0"/>
        <w:ind w:left="708"/>
      </w:pPr>
      <w:r>
        <w:t>Det innberettes en skattepliktig fordel på den enkelte</w:t>
      </w:r>
      <w:r w:rsidR="00686B74">
        <w:t xml:space="preserve">. Denne </w:t>
      </w:r>
      <w:r>
        <w:t>justeres</w:t>
      </w:r>
      <w:r w:rsidR="003C20B4">
        <w:t xml:space="preserve"> </w:t>
      </w:r>
      <w:r>
        <w:t>årlig i hht. gjeldende skatteregler.</w:t>
      </w:r>
    </w:p>
    <w:p w14:paraId="504C22BF" w14:textId="77777777" w:rsidR="00686B74" w:rsidRDefault="00686B74" w:rsidP="005863E6">
      <w:pPr>
        <w:spacing w:before="0" w:after="0"/>
      </w:pPr>
    </w:p>
    <w:p w14:paraId="29F9CF50" w14:textId="3A2FD35E" w:rsidR="00091604" w:rsidRPr="00C329F6" w:rsidRDefault="00030BAE" w:rsidP="005863E6">
      <w:pPr>
        <w:spacing w:before="0" w:after="0"/>
        <w:rPr>
          <w:b/>
          <w:bCs/>
        </w:rPr>
      </w:pPr>
      <w:r>
        <w:rPr>
          <w:b/>
          <w:bCs/>
        </w:rPr>
        <w:t>3</w:t>
      </w:r>
      <w:r w:rsidR="005A61A1" w:rsidRPr="00C329F6">
        <w:rPr>
          <w:b/>
          <w:bCs/>
        </w:rPr>
        <w:t>.2</w:t>
      </w:r>
      <w:r w:rsidR="00686B74" w:rsidRPr="00C329F6">
        <w:rPr>
          <w:b/>
          <w:bCs/>
        </w:rPr>
        <w:tab/>
      </w:r>
      <w:r w:rsidR="005A61A1" w:rsidRPr="00C329F6">
        <w:rPr>
          <w:b/>
          <w:bCs/>
        </w:rPr>
        <w:t>Abonnement tjenestetelefon</w:t>
      </w:r>
    </w:p>
    <w:p w14:paraId="6A0AAA85" w14:textId="34F8A6B1" w:rsidR="00091604" w:rsidRPr="003746A6" w:rsidRDefault="002239AC" w:rsidP="003C20B4">
      <w:pPr>
        <w:spacing w:before="0" w:after="0"/>
        <w:ind w:left="708"/>
      </w:pPr>
      <w:r w:rsidRPr="003746A6">
        <w:t xml:space="preserve">Abonnement skal opprettes av kommunen med den leverandøren som har kommunal avtale til enhver tid. </w:t>
      </w:r>
      <w:r w:rsidR="00686B74" w:rsidRPr="003746A6">
        <w:t>Dønna</w:t>
      </w:r>
      <w:r w:rsidR="00091604" w:rsidRPr="003746A6">
        <w:t xml:space="preserve"> kommune dekker </w:t>
      </w:r>
      <w:r w:rsidR="00F56996" w:rsidRPr="003746A6">
        <w:t>bedrifts</w:t>
      </w:r>
      <w:r w:rsidR="00091604" w:rsidRPr="003746A6">
        <w:t>abonnement</w:t>
      </w:r>
      <w:r w:rsidR="00F56996" w:rsidRPr="003746A6">
        <w:t xml:space="preserve"> (fri bruk) inntil </w:t>
      </w:r>
      <w:r w:rsidR="007E6378" w:rsidRPr="003746A6">
        <w:t>15</w:t>
      </w:r>
      <w:r w:rsidR="00F56996" w:rsidRPr="003746A6">
        <w:t>GB mnd</w:t>
      </w:r>
      <w:r w:rsidR="007E6378" w:rsidRPr="003746A6">
        <w:t xml:space="preserve">. </w:t>
      </w:r>
      <w:r w:rsidR="00F56996" w:rsidRPr="003746A6">
        <w:t xml:space="preserve"> Maksimal grense for bruk er inntil kr </w:t>
      </w:r>
      <w:r w:rsidR="007E6378" w:rsidRPr="003746A6">
        <w:t>5</w:t>
      </w:r>
      <w:r w:rsidR="00091604" w:rsidRPr="003746A6">
        <w:t>000,- pr. år.</w:t>
      </w:r>
      <w:r w:rsidR="00F56996" w:rsidRPr="003746A6">
        <w:t xml:space="preserve"> Behov ut over dette må dokumenteres. </w:t>
      </w:r>
    </w:p>
    <w:p w14:paraId="5BB55983" w14:textId="77777777" w:rsidR="00686B74" w:rsidRPr="00C329F6" w:rsidRDefault="00686B74" w:rsidP="005863E6">
      <w:pPr>
        <w:spacing w:before="0" w:after="0"/>
      </w:pPr>
    </w:p>
    <w:p w14:paraId="50557B1C" w14:textId="2F29A7D3" w:rsidR="00091604" w:rsidRPr="00C329F6" w:rsidRDefault="00091604" w:rsidP="003C20B4">
      <w:pPr>
        <w:spacing w:before="0" w:after="0"/>
        <w:ind w:firstLine="708"/>
      </w:pPr>
      <w:r w:rsidRPr="00C329F6">
        <w:t>Overforbruk faktureres den ansatte dersom ikke spesielle forhold tilsier noe</w:t>
      </w:r>
      <w:r w:rsidR="003C20B4" w:rsidRPr="00C329F6">
        <w:t xml:space="preserve"> </w:t>
      </w:r>
      <w:r w:rsidRPr="00C329F6">
        <w:t>annet.</w:t>
      </w:r>
    </w:p>
    <w:p w14:paraId="26867AC8" w14:textId="77777777" w:rsidR="005A61A1" w:rsidRDefault="005A61A1" w:rsidP="005863E6">
      <w:pPr>
        <w:spacing w:before="0" w:after="0"/>
      </w:pPr>
    </w:p>
    <w:p w14:paraId="7A60C3B3" w14:textId="5DC0C57A" w:rsidR="00091604" w:rsidRPr="00F56996" w:rsidRDefault="00030BAE" w:rsidP="005863E6">
      <w:pPr>
        <w:spacing w:before="0" w:after="0"/>
        <w:rPr>
          <w:b/>
          <w:bCs/>
        </w:rPr>
      </w:pPr>
      <w:r>
        <w:rPr>
          <w:b/>
          <w:bCs/>
        </w:rPr>
        <w:t>3</w:t>
      </w:r>
      <w:r w:rsidR="00091604" w:rsidRPr="00F56996">
        <w:rPr>
          <w:b/>
          <w:bCs/>
        </w:rPr>
        <w:t>.</w:t>
      </w:r>
      <w:r w:rsidR="005A61A1" w:rsidRPr="00F56996">
        <w:rPr>
          <w:b/>
          <w:bCs/>
        </w:rPr>
        <w:t>3</w:t>
      </w:r>
      <w:r w:rsidR="00686B74" w:rsidRPr="00F56996">
        <w:rPr>
          <w:b/>
          <w:bCs/>
        </w:rPr>
        <w:tab/>
      </w:r>
      <w:r w:rsidR="00091604" w:rsidRPr="00F56996">
        <w:rPr>
          <w:b/>
          <w:bCs/>
        </w:rPr>
        <w:t>Abonnement</w:t>
      </w:r>
    </w:p>
    <w:p w14:paraId="63FD94B2" w14:textId="6F88E13B" w:rsidR="00091604" w:rsidRDefault="00091604" w:rsidP="003C20B4">
      <w:pPr>
        <w:spacing w:before="0" w:after="0"/>
        <w:ind w:firstLine="708"/>
      </w:pPr>
      <w:r>
        <w:t>IKT enheten velger abonnementstype (tale/data) etter behov og gjeldende</w:t>
      </w:r>
      <w:r w:rsidR="003C20B4">
        <w:t xml:space="preserve"> </w:t>
      </w:r>
      <w:r>
        <w:t>avtaler.</w:t>
      </w:r>
    </w:p>
    <w:p w14:paraId="1909DE53" w14:textId="77777777" w:rsidR="00686B74" w:rsidRDefault="00686B74" w:rsidP="005863E6">
      <w:pPr>
        <w:spacing w:before="0" w:after="0"/>
      </w:pPr>
    </w:p>
    <w:p w14:paraId="123E5200" w14:textId="782AB25F" w:rsidR="00091604" w:rsidRDefault="00091604" w:rsidP="003C20B4">
      <w:pPr>
        <w:spacing w:before="0" w:after="0"/>
        <w:ind w:firstLine="360"/>
      </w:pPr>
      <w:r>
        <w:t>Det er ikke tillatt å benytte tjenester som:</w:t>
      </w:r>
    </w:p>
    <w:p w14:paraId="7BDC7B99" w14:textId="4FE4A7C8" w:rsidR="00091604" w:rsidRDefault="00091604" w:rsidP="005863E6">
      <w:pPr>
        <w:pStyle w:val="Listeavsnitt"/>
        <w:numPr>
          <w:ilvl w:val="0"/>
          <w:numId w:val="2"/>
        </w:numPr>
        <w:spacing w:before="0" w:after="0"/>
      </w:pPr>
      <w:r>
        <w:t>Teletorg</w:t>
      </w:r>
      <w:r w:rsidR="00E17D67">
        <w:t>.</w:t>
      </w:r>
    </w:p>
    <w:p w14:paraId="547EA639" w14:textId="12058DFC" w:rsidR="00091604" w:rsidRDefault="00091604" w:rsidP="005863E6">
      <w:pPr>
        <w:pStyle w:val="Listeavsnitt"/>
        <w:numPr>
          <w:ilvl w:val="0"/>
          <w:numId w:val="2"/>
        </w:numPr>
        <w:spacing w:before="0" w:after="0"/>
      </w:pPr>
      <w:r>
        <w:t>Underholdningstjenester på SMS</w:t>
      </w:r>
      <w:r w:rsidR="00E17D67">
        <w:t>.</w:t>
      </w:r>
    </w:p>
    <w:p w14:paraId="19BBCC79" w14:textId="77777777" w:rsidR="00091604" w:rsidRDefault="00091604" w:rsidP="005863E6">
      <w:pPr>
        <w:pStyle w:val="Listeavsnitt"/>
        <w:numPr>
          <w:ilvl w:val="0"/>
          <w:numId w:val="2"/>
        </w:numPr>
        <w:spacing w:before="0" w:after="0"/>
      </w:pPr>
      <w:r>
        <w:t>Betalinger via SMS med unntak for relevante betalinger i forhold til sin</w:t>
      </w:r>
    </w:p>
    <w:p w14:paraId="54A009C9" w14:textId="3395D3C4" w:rsidR="00091604" w:rsidRDefault="00E17D67" w:rsidP="005863E6">
      <w:pPr>
        <w:pStyle w:val="Listeavsnitt"/>
        <w:spacing w:before="0" w:after="0"/>
      </w:pPr>
      <w:r>
        <w:t>J</w:t>
      </w:r>
      <w:r w:rsidR="00091604">
        <w:t>obbutøvelse</w:t>
      </w:r>
      <w:r>
        <w:t>.</w:t>
      </w:r>
    </w:p>
    <w:p w14:paraId="048B61FB" w14:textId="77777777" w:rsidR="00686B74" w:rsidRDefault="00686B74" w:rsidP="005863E6">
      <w:pPr>
        <w:spacing w:before="0" w:after="0"/>
      </w:pPr>
    </w:p>
    <w:p w14:paraId="1AA436F8" w14:textId="023C03E4" w:rsidR="00091604" w:rsidRPr="00F56996" w:rsidRDefault="00030BAE" w:rsidP="005863E6">
      <w:pPr>
        <w:spacing w:before="0" w:after="0"/>
        <w:rPr>
          <w:b/>
          <w:bCs/>
        </w:rPr>
      </w:pPr>
      <w:r>
        <w:rPr>
          <w:b/>
          <w:bCs/>
        </w:rPr>
        <w:t>3</w:t>
      </w:r>
      <w:r w:rsidR="005A61A1" w:rsidRPr="00F56996">
        <w:rPr>
          <w:b/>
          <w:bCs/>
        </w:rPr>
        <w:t>.4</w:t>
      </w:r>
      <w:r w:rsidR="00686B74" w:rsidRPr="00F56996">
        <w:rPr>
          <w:b/>
          <w:bCs/>
        </w:rPr>
        <w:tab/>
      </w:r>
      <w:r w:rsidR="00091604" w:rsidRPr="00F56996">
        <w:rPr>
          <w:b/>
          <w:bCs/>
        </w:rPr>
        <w:t>Valg av mobiltelefon</w:t>
      </w:r>
    </w:p>
    <w:p w14:paraId="6FF6C484" w14:textId="6AD73DB3" w:rsidR="00091604" w:rsidRDefault="00091604" w:rsidP="00F56996">
      <w:pPr>
        <w:spacing w:before="0" w:after="0"/>
        <w:ind w:left="708"/>
      </w:pPr>
      <w:r>
        <w:t>Ved anskaffelse av tjenestetelefon (mobil) skal IKT</w:t>
      </w:r>
      <w:r w:rsidR="00F56996">
        <w:t>-</w:t>
      </w:r>
      <w:r>
        <w:t xml:space="preserve">enheten i </w:t>
      </w:r>
      <w:r w:rsidR="00686B74">
        <w:t>Dønna</w:t>
      </w:r>
      <w:r w:rsidR="003C20B4">
        <w:t xml:space="preserve"> </w:t>
      </w:r>
      <w:r>
        <w:t>kommune kontaktes via Brukerstøtte med inngang fra intranettet. Ved feil på telefoner sendes disse på</w:t>
      </w:r>
      <w:r w:rsidR="003C20B4">
        <w:t xml:space="preserve"> </w:t>
      </w:r>
      <w:r>
        <w:t>service via IKT</w:t>
      </w:r>
      <w:r w:rsidR="00F56996">
        <w:t>-</w:t>
      </w:r>
      <w:r>
        <w:t>enheten.</w:t>
      </w:r>
      <w:r w:rsidR="00F56996">
        <w:br/>
      </w:r>
      <w:r w:rsidR="00F56996">
        <w:br/>
      </w:r>
      <w:r>
        <w:t>Tilgjengelige telefoner ligger i HALD – Meny/Meld til brukerstøtte, under «Bestille</w:t>
      </w:r>
      <w:r w:rsidR="003C20B4">
        <w:t xml:space="preserve"> </w:t>
      </w:r>
      <w:r>
        <w:t>datautstyr»</w:t>
      </w:r>
      <w:r w:rsidR="002B5D78">
        <w:t xml:space="preserve">. Hvis noen ønsker </w:t>
      </w:r>
      <w:r w:rsidR="005B4CB2">
        <w:t xml:space="preserve">andre telefoner enn det som er listet opp </w:t>
      </w:r>
      <w:r w:rsidR="00F65397">
        <w:t xml:space="preserve">her </w:t>
      </w:r>
      <w:r w:rsidR="0049239F">
        <w:t>må ekstra utgiftene betales selv.</w:t>
      </w:r>
    </w:p>
    <w:p w14:paraId="0460F54C" w14:textId="77777777" w:rsidR="005A61A1" w:rsidRDefault="005A61A1" w:rsidP="005863E6">
      <w:pPr>
        <w:spacing w:before="0" w:after="0"/>
      </w:pPr>
    </w:p>
    <w:p w14:paraId="68DDFF86" w14:textId="1673484B" w:rsidR="00091604" w:rsidRPr="005863E6" w:rsidRDefault="0010406B" w:rsidP="005863E6">
      <w:pPr>
        <w:spacing w:before="0" w:after="0"/>
        <w:rPr>
          <w:b/>
          <w:bCs/>
        </w:rPr>
      </w:pPr>
      <w:r>
        <w:rPr>
          <w:b/>
          <w:bCs/>
        </w:rPr>
        <w:t>3.5</w:t>
      </w:r>
      <w:r w:rsidR="00091604" w:rsidRPr="005863E6">
        <w:rPr>
          <w:b/>
          <w:bCs/>
        </w:rPr>
        <w:t>.</w:t>
      </w:r>
      <w:r w:rsidR="00686B74" w:rsidRPr="005863E6">
        <w:rPr>
          <w:b/>
          <w:bCs/>
        </w:rPr>
        <w:tab/>
      </w:r>
      <w:r w:rsidR="00091604" w:rsidRPr="005863E6">
        <w:rPr>
          <w:b/>
          <w:bCs/>
        </w:rPr>
        <w:t>Kostnader</w:t>
      </w:r>
    </w:p>
    <w:p w14:paraId="5B81AD5C" w14:textId="1BB52535" w:rsidR="00091604" w:rsidRPr="00F56996" w:rsidRDefault="00091604" w:rsidP="003C20B4">
      <w:pPr>
        <w:spacing w:before="0" w:after="0"/>
        <w:ind w:left="708"/>
        <w:rPr>
          <w:color w:val="FF0000"/>
        </w:rPr>
      </w:pPr>
      <w:r>
        <w:t>Kostnadene belastes den enkelte enhet</w:t>
      </w:r>
      <w:r w:rsidR="00F56996">
        <w:t>.</w:t>
      </w:r>
    </w:p>
    <w:p w14:paraId="457ECB0A" w14:textId="77777777" w:rsidR="00686B74" w:rsidRDefault="00686B74" w:rsidP="005863E6">
      <w:pPr>
        <w:spacing w:before="0" w:after="0"/>
      </w:pPr>
    </w:p>
    <w:p w14:paraId="11491EF6" w14:textId="3A321F24" w:rsidR="00091604" w:rsidRPr="005863E6" w:rsidRDefault="00012D2A" w:rsidP="005863E6">
      <w:pPr>
        <w:spacing w:before="0" w:after="0"/>
        <w:rPr>
          <w:b/>
          <w:bCs/>
        </w:rPr>
      </w:pPr>
      <w:r>
        <w:rPr>
          <w:b/>
          <w:bCs/>
        </w:rPr>
        <w:t>3.6</w:t>
      </w:r>
      <w:r w:rsidR="00B95CF0" w:rsidRPr="005863E6">
        <w:rPr>
          <w:b/>
          <w:bCs/>
        </w:rPr>
        <w:tab/>
      </w:r>
      <w:r w:rsidR="00091604" w:rsidRPr="005863E6">
        <w:rPr>
          <w:b/>
          <w:bCs/>
        </w:rPr>
        <w:t>Ansvar</w:t>
      </w:r>
    </w:p>
    <w:p w14:paraId="3D3588D4" w14:textId="41276BAD" w:rsidR="00091604" w:rsidRDefault="00B95CF0" w:rsidP="005863E6">
      <w:pPr>
        <w:spacing w:before="0" w:after="0"/>
      </w:pPr>
      <w:r>
        <w:tab/>
      </w:r>
      <w:r w:rsidR="00091604">
        <w:t>Enhetsleder har ansvar for følgende:</w:t>
      </w:r>
    </w:p>
    <w:p w14:paraId="49CEEF1A" w14:textId="15E9D182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 xml:space="preserve">At telefonreglementet for </w:t>
      </w:r>
      <w:r w:rsidR="003C20B4">
        <w:t>Dønna</w:t>
      </w:r>
      <w:r>
        <w:t xml:space="preserve"> kommune gjøres kjent for alle</w:t>
      </w:r>
      <w:r w:rsidR="00E17D67">
        <w:t>.</w:t>
      </w:r>
    </w:p>
    <w:p w14:paraId="22B79A3B" w14:textId="461730C2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Påse at forbruket er innenfor gjeldende satser</w:t>
      </w:r>
      <w:r w:rsidR="00E17D67">
        <w:t>.</w:t>
      </w:r>
    </w:p>
    <w:p w14:paraId="59952599" w14:textId="02B655BA" w:rsidR="00091604" w:rsidRDefault="00091604" w:rsidP="003746A6">
      <w:pPr>
        <w:pStyle w:val="Listeavsnitt"/>
        <w:numPr>
          <w:ilvl w:val="0"/>
          <w:numId w:val="3"/>
        </w:numPr>
        <w:spacing w:before="0" w:after="0"/>
      </w:pPr>
      <w:r>
        <w:t>Opplyse medarbeider om skatt på mobil som blir tatt med hjem</w:t>
      </w:r>
      <w:r w:rsidR="00E17D67">
        <w:t>.</w:t>
      </w:r>
    </w:p>
    <w:p w14:paraId="49D05498" w14:textId="55F51135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Sørge for at medarbeider skriver under på avtalen</w:t>
      </w:r>
      <w:r w:rsidR="003746A6">
        <w:t xml:space="preserve"> og at denne arkiveres i personalmappen i Elements.</w:t>
      </w:r>
    </w:p>
    <w:p w14:paraId="2FF81C90" w14:textId="28036C7B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Enhetene skal ha rutiner for å holde oversikt over hvem som har</w:t>
      </w:r>
      <w:r w:rsidR="005863E6">
        <w:t xml:space="preserve"> </w:t>
      </w:r>
      <w:r>
        <w:t>tjenestetelefon</w:t>
      </w:r>
      <w:r w:rsidR="00E17D67">
        <w:t>.</w:t>
      </w:r>
    </w:p>
    <w:p w14:paraId="3829C5D0" w14:textId="1C089922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T</w:t>
      </w:r>
      <w:r w:rsidR="003746A6">
        <w:t>ildelte tjenestetelefoner</w:t>
      </w:r>
      <w:r>
        <w:t xml:space="preserve"> rapporteres til lønningskontoret</w:t>
      </w:r>
      <w:r w:rsidR="005863E6">
        <w:t xml:space="preserve"> </w:t>
      </w:r>
      <w:r>
        <w:t xml:space="preserve">slik at de kan fordele skatt pr. måned. </w:t>
      </w:r>
    </w:p>
    <w:p w14:paraId="6A741D5A" w14:textId="26656F19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Ved endringer i arbeidsområde eller oppgaver skal tjenestetelefon vurderes på</w:t>
      </w:r>
      <w:r w:rsidR="005863E6">
        <w:t xml:space="preserve"> </w:t>
      </w:r>
      <w:r>
        <w:t>nytt</w:t>
      </w:r>
      <w:r w:rsidR="00E17D67">
        <w:t>.</w:t>
      </w:r>
    </w:p>
    <w:p w14:paraId="4EC2542A" w14:textId="355BAFBE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lastRenderedPageBreak/>
        <w:t xml:space="preserve">Innvilget tjenestetelefon opphører når arbeidstaker slutter, går ut </w:t>
      </w:r>
      <w:r w:rsidR="00906B06">
        <w:t>i permisjon</w:t>
      </w:r>
      <w:r>
        <w:t xml:space="preserve"> eller når vilkårene for tildeling endres.</w:t>
      </w:r>
    </w:p>
    <w:p w14:paraId="3512AA8B" w14:textId="77777777" w:rsidR="00C329F6" w:rsidRDefault="00C329F6" w:rsidP="005863E6">
      <w:pPr>
        <w:spacing w:before="0" w:after="0"/>
      </w:pPr>
    </w:p>
    <w:p w14:paraId="1023AD72" w14:textId="421D0157" w:rsidR="00091604" w:rsidRPr="00F56996" w:rsidRDefault="00012D2A" w:rsidP="005863E6">
      <w:pPr>
        <w:spacing w:before="0" w:after="0"/>
        <w:rPr>
          <w:b/>
          <w:bCs/>
        </w:rPr>
      </w:pPr>
      <w:r>
        <w:rPr>
          <w:b/>
          <w:bCs/>
        </w:rPr>
        <w:t>3.7</w:t>
      </w:r>
      <w:r w:rsidR="00B95CF0" w:rsidRPr="00F56996">
        <w:rPr>
          <w:b/>
          <w:bCs/>
        </w:rPr>
        <w:tab/>
      </w:r>
      <w:r w:rsidR="00091604" w:rsidRPr="00F56996">
        <w:rPr>
          <w:b/>
          <w:bCs/>
        </w:rPr>
        <w:t>Medarbeiders ansvar</w:t>
      </w:r>
    </w:p>
    <w:p w14:paraId="43C1AE41" w14:textId="77777777" w:rsidR="00091604" w:rsidRDefault="00091604" w:rsidP="003C20B4">
      <w:pPr>
        <w:spacing w:before="0" w:after="0"/>
        <w:ind w:firstLine="708"/>
      </w:pPr>
      <w:r>
        <w:t>Medarbeider (mobilbruker) har ansvar for følgende:</w:t>
      </w:r>
    </w:p>
    <w:p w14:paraId="7846C428" w14:textId="43D61A44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Holde seg innenfor gjeldende beløp</w:t>
      </w:r>
      <w:r w:rsidR="003746A6">
        <w:t>.</w:t>
      </w:r>
    </w:p>
    <w:p w14:paraId="2E8B36A9" w14:textId="11B76623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 xml:space="preserve">De som har </w:t>
      </w:r>
      <w:r w:rsidR="00B95CF0">
        <w:t>tjenestetelefon,</w:t>
      </w:r>
      <w:r>
        <w:t xml:space="preserve"> </w:t>
      </w:r>
      <w:r w:rsidR="00F56996">
        <w:t>bør</w:t>
      </w:r>
      <w:r>
        <w:t xml:space="preserve"> installere appen Mitt Telenor for å følge med</w:t>
      </w:r>
      <w:r w:rsidR="005863E6">
        <w:t xml:space="preserve"> </w:t>
      </w:r>
      <w:r>
        <w:t>forbruket</w:t>
      </w:r>
      <w:r w:rsidR="003746A6">
        <w:t>.</w:t>
      </w:r>
    </w:p>
    <w:p w14:paraId="3DF0386D" w14:textId="6ACB3B86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Følge med dersom det kommer SMS om at grensen for datatrafikk nærmer</w:t>
      </w:r>
      <w:r w:rsidR="005863E6">
        <w:t xml:space="preserve"> </w:t>
      </w:r>
      <w:r>
        <w:t>seg eller er oversteget</w:t>
      </w:r>
      <w:r w:rsidR="003746A6">
        <w:t>.</w:t>
      </w:r>
    </w:p>
    <w:p w14:paraId="0E23F42A" w14:textId="08096097" w:rsidR="00091604" w:rsidRDefault="00091604" w:rsidP="005863E6">
      <w:pPr>
        <w:pStyle w:val="Listeavsnitt"/>
        <w:numPr>
          <w:ilvl w:val="0"/>
          <w:numId w:val="3"/>
        </w:numPr>
        <w:spacing w:before="0" w:after="0"/>
      </w:pPr>
      <w:r>
        <w:t>Gi beskjed til leder dersom abonnementet bør endres til et nivå som passer</w:t>
      </w:r>
      <w:r w:rsidR="005863E6">
        <w:t xml:space="preserve"> </w:t>
      </w:r>
      <w:r>
        <w:t>bedre</w:t>
      </w:r>
      <w:r w:rsidR="003746A6">
        <w:t>.</w:t>
      </w:r>
    </w:p>
    <w:p w14:paraId="76942EFA" w14:textId="77777777" w:rsidR="00757A26" w:rsidRDefault="00757A26" w:rsidP="00757A26">
      <w:pPr>
        <w:pStyle w:val="Listeavsnitt"/>
        <w:spacing w:before="0" w:after="0"/>
      </w:pPr>
    </w:p>
    <w:p w14:paraId="78875953" w14:textId="77777777" w:rsidR="00470B0C" w:rsidRPr="00A12944" w:rsidRDefault="00470B0C" w:rsidP="00470B0C">
      <w:pPr>
        <w:spacing w:before="0" w:after="0"/>
        <w:rPr>
          <w:color w:val="FF0000"/>
        </w:rPr>
      </w:pPr>
    </w:p>
    <w:p w14:paraId="20030AA4" w14:textId="562673C5" w:rsidR="00A12944" w:rsidRPr="003746A6" w:rsidRDefault="008A4A71" w:rsidP="00470B0C">
      <w:pPr>
        <w:spacing w:before="0" w:after="0"/>
        <w:rPr>
          <w:b/>
          <w:bCs/>
        </w:rPr>
      </w:pPr>
      <w:r w:rsidRPr="003746A6">
        <w:rPr>
          <w:b/>
          <w:bCs/>
        </w:rPr>
        <w:t xml:space="preserve">3.8 </w:t>
      </w:r>
      <w:r w:rsidRPr="003746A6">
        <w:rPr>
          <w:b/>
          <w:bCs/>
        </w:rPr>
        <w:tab/>
      </w:r>
      <w:r w:rsidR="00A12944" w:rsidRPr="003746A6">
        <w:rPr>
          <w:b/>
          <w:bCs/>
        </w:rPr>
        <w:t>Offentliggjøring på hjemmesiden</w:t>
      </w:r>
    </w:p>
    <w:p w14:paraId="56A0B2FD" w14:textId="7177CF7E" w:rsidR="00A12944" w:rsidRPr="003746A6" w:rsidRDefault="00A12944" w:rsidP="00A12944">
      <w:pPr>
        <w:spacing w:before="0" w:after="0"/>
        <w:ind w:left="708"/>
      </w:pPr>
      <w:r w:rsidRPr="003746A6">
        <w:t xml:space="preserve">Telefonnummer til ansatte som har tjenestetelefon skal være tilgjengelig som en del av kommunens kontaktinformasjon.  </w:t>
      </w:r>
    </w:p>
    <w:p w14:paraId="2585D79A" w14:textId="77777777" w:rsidR="00A12944" w:rsidRPr="00A12944" w:rsidRDefault="00A12944" w:rsidP="00A12944">
      <w:pPr>
        <w:spacing w:before="0" w:after="0"/>
        <w:ind w:left="708"/>
      </w:pPr>
    </w:p>
    <w:p w14:paraId="19D7D775" w14:textId="2810B084" w:rsidR="00470B0C" w:rsidRDefault="00A12944" w:rsidP="00470B0C">
      <w:pPr>
        <w:spacing w:before="0" w:after="0"/>
        <w:rPr>
          <w:b/>
          <w:bCs/>
        </w:rPr>
      </w:pPr>
      <w:r>
        <w:rPr>
          <w:b/>
          <w:bCs/>
        </w:rPr>
        <w:t xml:space="preserve">3.9 </w:t>
      </w:r>
      <w:r>
        <w:rPr>
          <w:b/>
          <w:bCs/>
        </w:rPr>
        <w:tab/>
      </w:r>
      <w:r w:rsidR="008A4A71" w:rsidRPr="008A4A71">
        <w:rPr>
          <w:b/>
          <w:bCs/>
        </w:rPr>
        <w:t>Innlevering av tjenestetelefon</w:t>
      </w:r>
    </w:p>
    <w:p w14:paraId="00A9F67D" w14:textId="3CFA5279" w:rsidR="008A4A71" w:rsidRPr="003746A6" w:rsidRDefault="00452CF9" w:rsidP="00F65397">
      <w:pPr>
        <w:spacing w:before="0" w:after="0"/>
        <w:ind w:left="705"/>
      </w:pPr>
      <w:r w:rsidRPr="003746A6">
        <w:t>Når arbeidstaker slutter</w:t>
      </w:r>
      <w:r w:rsidR="00A50FB2" w:rsidRPr="003746A6">
        <w:t xml:space="preserve"> eller skifter stilling skal tjenestetelefonen leveres </w:t>
      </w:r>
      <w:r w:rsidR="00A12944" w:rsidRPr="003746A6">
        <w:t>inn, eller den kan kjøpes ut av arbeidstaker. Restverdi betales ut i forhold til en nedskrivningstid på 2 år</w:t>
      </w:r>
      <w:r w:rsidR="00F65397" w:rsidRPr="003746A6">
        <w:t>.</w:t>
      </w:r>
    </w:p>
    <w:p w14:paraId="2172F671" w14:textId="77777777" w:rsidR="008A4A71" w:rsidRDefault="008A4A71" w:rsidP="00470B0C">
      <w:pPr>
        <w:spacing w:before="0" w:after="0"/>
      </w:pPr>
    </w:p>
    <w:p w14:paraId="3E03140C" w14:textId="77777777" w:rsidR="00C329F6" w:rsidRDefault="00C329F6" w:rsidP="005863E6">
      <w:pPr>
        <w:spacing w:before="0" w:after="0"/>
      </w:pPr>
    </w:p>
    <w:p w14:paraId="145A9746" w14:textId="274E1DE5" w:rsidR="00091604" w:rsidRPr="00F56996" w:rsidRDefault="00012D2A" w:rsidP="005863E6">
      <w:pPr>
        <w:spacing w:before="0" w:after="0"/>
        <w:rPr>
          <w:b/>
          <w:bCs/>
        </w:rPr>
      </w:pPr>
      <w:r>
        <w:rPr>
          <w:b/>
          <w:bCs/>
        </w:rPr>
        <w:t>3.</w:t>
      </w:r>
      <w:r w:rsidR="00A12944">
        <w:rPr>
          <w:b/>
          <w:bCs/>
        </w:rPr>
        <w:t>10</w:t>
      </w:r>
      <w:r w:rsidR="00B95CF0" w:rsidRPr="00F56996">
        <w:rPr>
          <w:b/>
          <w:bCs/>
        </w:rPr>
        <w:tab/>
      </w:r>
      <w:r w:rsidR="00091604" w:rsidRPr="00F56996">
        <w:rPr>
          <w:b/>
          <w:bCs/>
        </w:rPr>
        <w:t>Avgjørelsesmyndighet</w:t>
      </w:r>
    </w:p>
    <w:p w14:paraId="6951D536" w14:textId="0E50FFC6" w:rsidR="00091604" w:rsidRDefault="00091604" w:rsidP="005863E6">
      <w:pPr>
        <w:spacing w:before="0" w:after="0"/>
        <w:ind w:left="708"/>
      </w:pPr>
      <w:r>
        <w:t xml:space="preserve">Tjenestetelefonen (mobil) innvilges av </w:t>
      </w:r>
      <w:r w:rsidR="00757A26">
        <w:t xml:space="preserve">nærmeste </w:t>
      </w:r>
      <w:r>
        <w:t>leder</w:t>
      </w:r>
      <w:r w:rsidR="00AF676F">
        <w:t>.</w:t>
      </w:r>
    </w:p>
    <w:p w14:paraId="5471107E" w14:textId="10928925" w:rsidR="00F65397" w:rsidRDefault="00F65397" w:rsidP="00F65397">
      <w:pPr>
        <w:spacing w:before="0" w:after="0"/>
      </w:pPr>
    </w:p>
    <w:p w14:paraId="60A3FBF9" w14:textId="5387E8EA" w:rsidR="00F65397" w:rsidRPr="00F65397" w:rsidRDefault="00F65397" w:rsidP="00F65397">
      <w:pPr>
        <w:spacing w:before="0" w:after="0"/>
        <w:rPr>
          <w:b/>
          <w:bCs/>
        </w:rPr>
      </w:pPr>
      <w:r w:rsidRPr="00F65397">
        <w:rPr>
          <w:b/>
          <w:bCs/>
        </w:rPr>
        <w:t>4.</w:t>
      </w:r>
      <w:r w:rsidRPr="00F65397">
        <w:rPr>
          <w:b/>
          <w:bCs/>
        </w:rPr>
        <w:tab/>
        <w:t>Godtgjøring for bruk av privat telefon</w:t>
      </w:r>
    </w:p>
    <w:p w14:paraId="1FFF47D4" w14:textId="69948619" w:rsidR="00F65397" w:rsidRDefault="00F65397" w:rsidP="00F65397">
      <w:pPr>
        <w:spacing w:before="0" w:after="0"/>
      </w:pPr>
      <w:r>
        <w:tab/>
      </w:r>
      <w:r w:rsidRPr="00F65397">
        <w:t>Kontaktlærere i skolen og pedagogiske ledere i barnehagen innvilges en årlig godtgjøring på kr. 1000.</w:t>
      </w:r>
    </w:p>
    <w:p w14:paraId="7BACF58E" w14:textId="77777777" w:rsidR="00C329F6" w:rsidRPr="005863E6" w:rsidRDefault="00C329F6" w:rsidP="005863E6">
      <w:pPr>
        <w:spacing w:before="0" w:after="0"/>
        <w:rPr>
          <w:b/>
          <w:bCs/>
        </w:rPr>
      </w:pPr>
    </w:p>
    <w:p w14:paraId="036D5A41" w14:textId="6F60A5BD" w:rsidR="00091604" w:rsidRPr="005863E6" w:rsidRDefault="00F65397" w:rsidP="005863E6">
      <w:pPr>
        <w:spacing w:before="0" w:after="0"/>
        <w:rPr>
          <w:b/>
          <w:bCs/>
        </w:rPr>
      </w:pPr>
      <w:r>
        <w:rPr>
          <w:b/>
          <w:bCs/>
        </w:rPr>
        <w:t>5</w:t>
      </w:r>
      <w:r w:rsidR="005863E6" w:rsidRPr="005863E6">
        <w:rPr>
          <w:b/>
          <w:bCs/>
        </w:rPr>
        <w:t>.</w:t>
      </w:r>
      <w:r w:rsidR="00B95CF0" w:rsidRPr="005863E6">
        <w:rPr>
          <w:b/>
          <w:bCs/>
        </w:rPr>
        <w:tab/>
      </w:r>
      <w:r w:rsidR="00091604" w:rsidRPr="005863E6">
        <w:rPr>
          <w:b/>
          <w:bCs/>
        </w:rPr>
        <w:t>Endring av reglementet</w:t>
      </w:r>
    </w:p>
    <w:p w14:paraId="5770B05D" w14:textId="7C2ED546" w:rsidR="00091604" w:rsidRDefault="00B95CF0" w:rsidP="005863E6">
      <w:pPr>
        <w:spacing w:before="0" w:after="0"/>
        <w:ind w:left="708"/>
      </w:pPr>
      <w:r>
        <w:t>Kommunedirektøren</w:t>
      </w:r>
      <w:r w:rsidR="00091604">
        <w:t xml:space="preserve"> har fullmakt til å gjøre endringer i reglementet på</w:t>
      </w:r>
      <w:r w:rsidR="005863E6">
        <w:t xml:space="preserve"> </w:t>
      </w:r>
      <w:r w:rsidR="00091604">
        <w:t>bakgrunn av endringer i priser, lover, forskrifter, skatteregler</w:t>
      </w:r>
      <w:r w:rsidR="005863E6">
        <w:t>.</w:t>
      </w:r>
    </w:p>
    <w:p w14:paraId="203B88B8" w14:textId="77777777" w:rsidR="00C329F6" w:rsidRDefault="00C329F6" w:rsidP="005863E6">
      <w:pPr>
        <w:spacing w:before="0" w:after="0"/>
      </w:pPr>
    </w:p>
    <w:p w14:paraId="192AD4FA" w14:textId="0D5368DF" w:rsidR="00091604" w:rsidRPr="00C329F6" w:rsidRDefault="00470B0C" w:rsidP="005863E6">
      <w:pPr>
        <w:spacing w:before="0" w:after="0"/>
        <w:rPr>
          <w:b/>
          <w:bCs/>
        </w:rPr>
      </w:pPr>
      <w:r>
        <w:rPr>
          <w:b/>
          <w:bCs/>
        </w:rPr>
        <w:t>5</w:t>
      </w:r>
      <w:r w:rsidR="00B95CF0" w:rsidRPr="00C329F6">
        <w:rPr>
          <w:b/>
          <w:bCs/>
        </w:rPr>
        <w:tab/>
      </w:r>
      <w:r w:rsidR="00091604" w:rsidRPr="00C329F6">
        <w:rPr>
          <w:b/>
          <w:bCs/>
        </w:rPr>
        <w:t>Gyldighet</w:t>
      </w:r>
    </w:p>
    <w:p w14:paraId="1B393198" w14:textId="1A1E697E" w:rsidR="00091604" w:rsidRDefault="00091604" w:rsidP="005863E6">
      <w:pPr>
        <w:spacing w:before="0" w:after="0"/>
        <w:ind w:firstLine="708"/>
      </w:pPr>
      <w:r>
        <w:t xml:space="preserve">Telefonreglementet for </w:t>
      </w:r>
      <w:r w:rsidR="00B95CF0">
        <w:t>Dønna</w:t>
      </w:r>
      <w:r>
        <w:t xml:space="preserve"> kommune gjelder fra 1.</w:t>
      </w:r>
      <w:r w:rsidR="0034318E">
        <w:t>9</w:t>
      </w:r>
      <w:r>
        <w:t>.20</w:t>
      </w:r>
      <w:r w:rsidR="00B95CF0">
        <w:t>23</w:t>
      </w:r>
      <w:r w:rsidR="005863E6">
        <w:t>.</w:t>
      </w:r>
    </w:p>
    <w:p w14:paraId="7C306596" w14:textId="45B3DAAE" w:rsidR="00091604" w:rsidRDefault="00091604" w:rsidP="005863E6">
      <w:pPr>
        <w:spacing w:before="0" w:after="0"/>
      </w:pPr>
    </w:p>
    <w:p w14:paraId="575EFEFF" w14:textId="32553DAA" w:rsidR="00B95CF0" w:rsidRDefault="00B95CF0" w:rsidP="005863E6">
      <w:pPr>
        <w:spacing w:before="0" w:after="0"/>
      </w:pPr>
    </w:p>
    <w:p w14:paraId="0B2B812C" w14:textId="77777777" w:rsidR="003C20B4" w:rsidRDefault="003C20B4" w:rsidP="005863E6">
      <w:pPr>
        <w:spacing w:before="0" w:after="0"/>
      </w:pPr>
    </w:p>
    <w:p w14:paraId="67B635BC" w14:textId="43BB1180" w:rsidR="00091604" w:rsidRPr="00C329F6" w:rsidRDefault="00091604" w:rsidP="005863E6">
      <w:pPr>
        <w:spacing w:after="0"/>
        <w:rPr>
          <w:b/>
          <w:bCs/>
        </w:rPr>
      </w:pPr>
      <w:r w:rsidRPr="00C329F6">
        <w:rPr>
          <w:b/>
          <w:bCs/>
        </w:rPr>
        <w:t>Vedlegg</w:t>
      </w:r>
      <w:r w:rsidR="005863E6" w:rsidRPr="00C329F6">
        <w:rPr>
          <w:b/>
          <w:bCs/>
        </w:rPr>
        <w:t>:</w:t>
      </w:r>
    </w:p>
    <w:p w14:paraId="35D732B3" w14:textId="77777777" w:rsidR="007E6378" w:rsidRDefault="00091604" w:rsidP="005863E6">
      <w:pPr>
        <w:spacing w:after="0"/>
      </w:pPr>
      <w:r>
        <w:t>Avtale om arbeidsgiverfinansiert mobiltelefon</w:t>
      </w:r>
      <w:r>
        <w:cr/>
      </w:r>
    </w:p>
    <w:sectPr w:rsidR="007E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316"/>
    <w:multiLevelType w:val="hybridMultilevel"/>
    <w:tmpl w:val="D3A882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705FB"/>
    <w:multiLevelType w:val="hybridMultilevel"/>
    <w:tmpl w:val="31B69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8AD"/>
    <w:multiLevelType w:val="hybridMultilevel"/>
    <w:tmpl w:val="62E8C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7748"/>
    <w:multiLevelType w:val="hybridMultilevel"/>
    <w:tmpl w:val="E0861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3000">
    <w:abstractNumId w:val="3"/>
  </w:num>
  <w:num w:numId="2" w16cid:durableId="2134055889">
    <w:abstractNumId w:val="1"/>
  </w:num>
  <w:num w:numId="3" w16cid:durableId="972364657">
    <w:abstractNumId w:val="2"/>
  </w:num>
  <w:num w:numId="4" w16cid:durableId="145066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4"/>
    <w:rsid w:val="00012D2A"/>
    <w:rsid w:val="00030BAE"/>
    <w:rsid w:val="00091604"/>
    <w:rsid w:val="000C241B"/>
    <w:rsid w:val="000F50BF"/>
    <w:rsid w:val="0010406B"/>
    <w:rsid w:val="002239AC"/>
    <w:rsid w:val="00297550"/>
    <w:rsid w:val="002B5D78"/>
    <w:rsid w:val="0034318E"/>
    <w:rsid w:val="00356A80"/>
    <w:rsid w:val="00373DC3"/>
    <w:rsid w:val="003746A6"/>
    <w:rsid w:val="003C20B4"/>
    <w:rsid w:val="00452CF9"/>
    <w:rsid w:val="00470B0C"/>
    <w:rsid w:val="0049239F"/>
    <w:rsid w:val="005465DC"/>
    <w:rsid w:val="005863E6"/>
    <w:rsid w:val="005A61A1"/>
    <w:rsid w:val="005B4CB2"/>
    <w:rsid w:val="00686B74"/>
    <w:rsid w:val="00757A26"/>
    <w:rsid w:val="007B4984"/>
    <w:rsid w:val="007E6378"/>
    <w:rsid w:val="008235F3"/>
    <w:rsid w:val="00853980"/>
    <w:rsid w:val="008A4A71"/>
    <w:rsid w:val="008C49DE"/>
    <w:rsid w:val="008E3702"/>
    <w:rsid w:val="00906B06"/>
    <w:rsid w:val="0091029A"/>
    <w:rsid w:val="009C3B51"/>
    <w:rsid w:val="00A12944"/>
    <w:rsid w:val="00A50FB2"/>
    <w:rsid w:val="00A91E3E"/>
    <w:rsid w:val="00AA4314"/>
    <w:rsid w:val="00AF676F"/>
    <w:rsid w:val="00B7763B"/>
    <w:rsid w:val="00B95CF0"/>
    <w:rsid w:val="00C3240D"/>
    <w:rsid w:val="00C329F6"/>
    <w:rsid w:val="00D56049"/>
    <w:rsid w:val="00D633E6"/>
    <w:rsid w:val="00D91B3A"/>
    <w:rsid w:val="00DD73E3"/>
    <w:rsid w:val="00E17D67"/>
    <w:rsid w:val="00F56996"/>
    <w:rsid w:val="00F65397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63DE"/>
  <w15:chartTrackingRefBased/>
  <w15:docId w15:val="{00EC23DA-482D-4CA4-98EF-EEC58B0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E6"/>
  </w:style>
  <w:style w:type="paragraph" w:styleId="Overskrift1">
    <w:name w:val="heading 1"/>
    <w:basedOn w:val="Normal"/>
    <w:next w:val="Normal"/>
    <w:link w:val="Overskrift1Tegn"/>
    <w:uiPriority w:val="9"/>
    <w:qFormat/>
    <w:rsid w:val="005863E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63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63E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63E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63E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63E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63E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63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63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63E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Sterkutheving">
    <w:name w:val="Intense Emphasis"/>
    <w:uiPriority w:val="21"/>
    <w:qFormat/>
    <w:rsid w:val="005863E6"/>
    <w:rPr>
      <w:b/>
      <w:bCs/>
      <w:caps/>
      <w:color w:val="1F3763" w:themeColor="accent1" w:themeShade="7F"/>
      <w:spacing w:val="1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63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63E6"/>
    <w:rPr>
      <w:caps/>
      <w:color w:val="595959" w:themeColor="text1" w:themeTint="A6"/>
      <w:spacing w:val="10"/>
      <w:sz w:val="21"/>
      <w:szCs w:val="21"/>
    </w:rPr>
  </w:style>
  <w:style w:type="paragraph" w:styleId="Listeavsnitt">
    <w:name w:val="List Paragraph"/>
    <w:basedOn w:val="Normal"/>
    <w:uiPriority w:val="34"/>
    <w:qFormat/>
    <w:rsid w:val="00686B7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63E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63E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63E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63E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63E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63E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63E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63E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863E6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863E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63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Sterk">
    <w:name w:val="Strong"/>
    <w:uiPriority w:val="22"/>
    <w:qFormat/>
    <w:rsid w:val="005863E6"/>
    <w:rPr>
      <w:b/>
      <w:bCs/>
    </w:rPr>
  </w:style>
  <w:style w:type="character" w:styleId="Utheving">
    <w:name w:val="Emphasis"/>
    <w:uiPriority w:val="20"/>
    <w:qFormat/>
    <w:rsid w:val="005863E6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5863E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863E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863E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63E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63E6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5863E6"/>
    <w:rPr>
      <w:i/>
      <w:iCs/>
      <w:color w:val="1F3763" w:themeColor="accent1" w:themeShade="7F"/>
    </w:rPr>
  </w:style>
  <w:style w:type="character" w:styleId="Svakreferanse">
    <w:name w:val="Subtle Reference"/>
    <w:uiPriority w:val="31"/>
    <w:qFormat/>
    <w:rsid w:val="005863E6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5863E6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5863E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6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Anita Anfindsen</dc:creator>
  <cp:keywords/>
  <dc:description/>
  <cp:lastModifiedBy>Mette Anita Anfindsen</cp:lastModifiedBy>
  <cp:revision>2</cp:revision>
  <cp:lastPrinted>2022-11-15T08:50:00Z</cp:lastPrinted>
  <dcterms:created xsi:type="dcterms:W3CDTF">2023-06-22T07:02:00Z</dcterms:created>
  <dcterms:modified xsi:type="dcterms:W3CDTF">2023-06-22T07:02:00Z</dcterms:modified>
</cp:coreProperties>
</file>